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6F61" w:rsidRDefault="00542BB5">
      <w:pPr>
        <w:jc w:val="center"/>
      </w:pPr>
      <w:r>
        <w:rPr>
          <w:rFonts w:ascii="Trebuchet MS" w:eastAsia="Trebuchet MS" w:hAnsi="Trebuchet MS" w:cs="Trebuchet MS"/>
          <w:b/>
          <w:color w:val="4F6228"/>
          <w:sz w:val="28"/>
          <w:szCs w:val="28"/>
        </w:rPr>
        <w:t>Formation sur la qualité, la publication et l’utilisation de données sur la biodiversité</w:t>
      </w:r>
    </w:p>
    <w:p w:rsidR="00366F61" w:rsidRDefault="00542BB5">
      <w:pPr>
        <w:jc w:val="center"/>
      </w:pPr>
      <w:r>
        <w:rPr>
          <w:rFonts w:ascii="Trebuchet MS" w:eastAsia="Trebuchet MS" w:hAnsi="Trebuchet MS" w:cs="Trebuchet MS"/>
          <w:b/>
          <w:color w:val="4F6228"/>
          <w:sz w:val="24"/>
          <w:szCs w:val="24"/>
        </w:rPr>
        <w:t>Université Gamal Abdel Nasser (UGAN), Conakry, 15-18 novembre 2016.</w:t>
      </w:r>
    </w:p>
    <w:p w:rsidR="00366F61" w:rsidRDefault="00542BB5">
      <w:r>
        <w:rPr>
          <w:rFonts w:ascii="Trebuchet MS" w:eastAsia="Trebuchet MS" w:hAnsi="Trebuchet MS" w:cs="Trebuchet MS"/>
          <w:b/>
          <w:color w:val="0000FF"/>
        </w:rPr>
        <w:t xml:space="preserve"> </w:t>
      </w:r>
    </w:p>
    <w:p w:rsidR="00366F61" w:rsidRDefault="00542BB5">
      <w:r>
        <w:rPr>
          <w:rFonts w:ascii="Trebuchet MS" w:eastAsia="Trebuchet MS" w:hAnsi="Trebuchet MS" w:cs="Trebuchet MS"/>
          <w:b/>
        </w:rPr>
        <w:t xml:space="preserve"> </w:t>
      </w:r>
    </w:p>
    <w:p w:rsidR="00366F61" w:rsidRDefault="00542BB5">
      <w:pPr>
        <w:jc w:val="both"/>
      </w:pPr>
      <w:r>
        <w:rPr>
          <w:rFonts w:ascii="Trebuchet MS" w:eastAsia="Trebuchet MS" w:hAnsi="Trebuchet MS" w:cs="Trebuchet MS"/>
          <w:b/>
        </w:rPr>
        <w:t>Description de l’événement :</w:t>
      </w:r>
    </w:p>
    <w:p w:rsidR="00366F61" w:rsidRDefault="00542BB5">
      <w:pPr>
        <w:jc w:val="both"/>
      </w:pPr>
      <w:r>
        <w:rPr>
          <w:rFonts w:ascii="Trebuchet MS" w:eastAsia="Trebuchet MS" w:hAnsi="Trebuchet MS" w:cs="Trebuchet MS"/>
        </w:rPr>
        <w:t>Cette formation vise à donner aux participants un aperçu des différentes façons de préparer, de publier et d'accéder aux données sur la biodiversité, via le réseau, les standards et les outils GBIF.</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rPr>
        <w:t>Lancé par l’OCDE en 2001, le système mondial d’informat</w:t>
      </w:r>
      <w:r>
        <w:rPr>
          <w:rFonts w:ascii="Trebuchet MS" w:eastAsia="Trebuchet MS" w:hAnsi="Trebuchet MS" w:cs="Trebuchet MS"/>
        </w:rPr>
        <w:t xml:space="preserve">ions sur la biodiversité (Global </w:t>
      </w:r>
      <w:proofErr w:type="spellStart"/>
      <w:r>
        <w:rPr>
          <w:rFonts w:ascii="Trebuchet MS" w:eastAsia="Trebuchet MS" w:hAnsi="Trebuchet MS" w:cs="Trebuchet MS"/>
        </w:rPr>
        <w:t>Biodiversity</w:t>
      </w:r>
      <w:proofErr w:type="spellEnd"/>
      <w:r>
        <w:rPr>
          <w:rFonts w:ascii="Trebuchet MS" w:eastAsia="Trebuchet MS" w:hAnsi="Trebuchet MS" w:cs="Trebuchet MS"/>
        </w:rPr>
        <w:t xml:space="preserve"> Information Facility, ou GBIF)  est l’infrastructure la plus importante au monde proposant un accès libre et gratuit aux informations sur la biodiversité, afin de soutenir la science, les politiques de conserva</w:t>
      </w:r>
      <w:r>
        <w:rPr>
          <w:rFonts w:ascii="Trebuchet MS" w:eastAsia="Trebuchet MS" w:hAnsi="Trebuchet MS" w:cs="Trebuchet MS"/>
        </w:rPr>
        <w:t>tion et le développement durable.</w:t>
      </w:r>
    </w:p>
    <w:p w:rsidR="00366F61" w:rsidRDefault="00542BB5">
      <w:pPr>
        <w:jc w:val="both"/>
      </w:pPr>
      <w:r>
        <w:rPr>
          <w:rFonts w:ascii="Trebuchet MS" w:eastAsia="Trebuchet MS" w:hAnsi="Trebuchet MS" w:cs="Trebuchet MS"/>
        </w:rPr>
        <w:t>Ces données (plus de 620 millions en septembre 2016) décrivent où et quand des centaines de millions d'organismes ont été observés ou récoltés, proposant ainsi une cyber-infrastructure pour affiner la connaissance de la ré</w:t>
      </w:r>
      <w:r>
        <w:rPr>
          <w:rFonts w:ascii="Trebuchet MS" w:eastAsia="Trebuchet MS" w:hAnsi="Trebuchet MS" w:cs="Trebuchet MS"/>
        </w:rPr>
        <w:t>partition des espèces.</w:t>
      </w:r>
    </w:p>
    <w:p w:rsidR="00366F61" w:rsidRDefault="00542BB5">
      <w:pPr>
        <w:jc w:val="both"/>
      </w:pPr>
      <w:r>
        <w:rPr>
          <w:rFonts w:ascii="Trebuchet MS" w:eastAsia="Trebuchet MS" w:hAnsi="Trebuchet MS" w:cs="Trebuchet MS"/>
        </w:rPr>
        <w:t>Elles sont accessibles librement, gratuitement et universellement, tout en restant attachées de façon permanente à leur source d’origine, ce qui assure visibilité et contrôle à leur fournisseur.</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b/>
        </w:rPr>
        <w:t>Nombre de participants et public cib</w:t>
      </w:r>
      <w:r>
        <w:rPr>
          <w:rFonts w:ascii="Trebuchet MS" w:eastAsia="Trebuchet MS" w:hAnsi="Trebuchet MS" w:cs="Trebuchet MS"/>
          <w:b/>
        </w:rPr>
        <w:t>le:</w:t>
      </w:r>
    </w:p>
    <w:p w:rsidR="00366F61" w:rsidRDefault="00542BB5">
      <w:pPr>
        <w:jc w:val="both"/>
      </w:pPr>
      <w:r>
        <w:rPr>
          <w:rFonts w:ascii="Trebuchet MS" w:eastAsia="Trebuchet MS" w:hAnsi="Trebuchet MS" w:cs="Trebuchet MS"/>
        </w:rPr>
        <w:t>Un maximum de 20 participants. Nous visons la participation de scientifiques, de gestionnaires de bases de données naturalistes ou de techniciens ayant une expérience dans les sciences biologiques et la biodiversité, et dans l'utilisation et la gestion</w:t>
      </w:r>
      <w:r>
        <w:rPr>
          <w:rFonts w:ascii="Trebuchet MS" w:eastAsia="Trebuchet MS" w:hAnsi="Trebuchet MS" w:cs="Trebuchet MS"/>
        </w:rPr>
        <w:t xml:space="preserve"> des données numériques sur la biodiversité.</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b/>
        </w:rPr>
        <w:t xml:space="preserve"> </w:t>
      </w:r>
    </w:p>
    <w:p w:rsidR="00366F61" w:rsidRDefault="00542BB5">
      <w:pPr>
        <w:jc w:val="both"/>
      </w:pPr>
      <w:r>
        <w:rPr>
          <w:rFonts w:ascii="Trebuchet MS" w:eastAsia="Trebuchet MS" w:hAnsi="Trebuchet MS" w:cs="Trebuchet MS"/>
          <w:b/>
        </w:rPr>
        <w:t xml:space="preserve"> </w:t>
      </w:r>
    </w:p>
    <w:p w:rsidR="00366F61" w:rsidRDefault="00542BB5">
      <w:pPr>
        <w:jc w:val="both"/>
      </w:pPr>
      <w:r>
        <w:rPr>
          <w:rFonts w:ascii="Trebuchet MS" w:eastAsia="Trebuchet MS" w:hAnsi="Trebuchet MS" w:cs="Trebuchet MS"/>
          <w:b/>
        </w:rPr>
        <w:t xml:space="preserve"> </w:t>
      </w:r>
    </w:p>
    <w:p w:rsidR="00366F61" w:rsidRDefault="00542BB5">
      <w:pPr>
        <w:jc w:val="both"/>
      </w:pPr>
      <w:r>
        <w:rPr>
          <w:rFonts w:ascii="Trebuchet MS" w:eastAsia="Trebuchet MS" w:hAnsi="Trebuchet MS" w:cs="Trebuchet MS"/>
          <w:b/>
        </w:rPr>
        <w:t xml:space="preserve"> </w:t>
      </w:r>
    </w:p>
    <w:p w:rsidR="00366F61" w:rsidRDefault="00366F61">
      <w:pPr>
        <w:jc w:val="center"/>
      </w:pPr>
    </w:p>
    <w:p w:rsidR="00366F61" w:rsidRDefault="00542BB5">
      <w:r>
        <w:br w:type="page"/>
      </w:r>
    </w:p>
    <w:p w:rsidR="00366F61" w:rsidRDefault="00366F61">
      <w:pPr>
        <w:jc w:val="center"/>
      </w:pPr>
    </w:p>
    <w:p w:rsidR="00366F61" w:rsidRDefault="00542BB5">
      <w:pPr>
        <w:jc w:val="center"/>
      </w:pPr>
      <w:r>
        <w:rPr>
          <w:rFonts w:ascii="Trebuchet MS" w:eastAsia="Trebuchet MS" w:hAnsi="Trebuchet MS" w:cs="Trebuchet MS"/>
          <w:b/>
          <w:sz w:val="30"/>
          <w:szCs w:val="30"/>
        </w:rPr>
        <w:t>Programme</w:t>
      </w:r>
    </w:p>
    <w:p w:rsidR="00366F61" w:rsidRDefault="00542BB5">
      <w:pPr>
        <w:jc w:val="both"/>
      </w:pPr>
      <w:r>
        <w:rPr>
          <w:rFonts w:ascii="Trebuchet MS" w:eastAsia="Trebuchet MS" w:hAnsi="Trebuchet MS" w:cs="Trebuchet MS"/>
          <w:b/>
          <w:color w:val="4F6228"/>
        </w:rPr>
        <w:t xml:space="preserve"> </w:t>
      </w:r>
    </w:p>
    <w:p w:rsidR="00BE0ED1" w:rsidRDefault="003F3B38">
      <w:pPr>
        <w:jc w:val="both"/>
        <w:rPr>
          <w:rFonts w:ascii="Trebuchet MS" w:eastAsia="Trebuchet MS" w:hAnsi="Trebuchet MS" w:cs="Trebuchet MS"/>
          <w:b/>
          <w:color w:val="4F6228"/>
          <w:sz w:val="24"/>
          <w:szCs w:val="24"/>
        </w:rPr>
      </w:pPr>
      <w:r>
        <w:rPr>
          <w:rFonts w:ascii="Trebuchet MS" w:eastAsia="Trebuchet MS" w:hAnsi="Trebuchet MS" w:cs="Trebuchet MS"/>
          <w:b/>
          <w:color w:val="4F6228"/>
          <w:sz w:val="24"/>
          <w:szCs w:val="24"/>
        </w:rPr>
        <w:t xml:space="preserve">Mardi </w:t>
      </w:r>
      <w:r w:rsidR="00542BB5">
        <w:rPr>
          <w:rFonts w:ascii="Trebuchet MS" w:eastAsia="Trebuchet MS" w:hAnsi="Trebuchet MS" w:cs="Trebuchet MS"/>
          <w:b/>
          <w:color w:val="4F6228"/>
          <w:sz w:val="24"/>
          <w:szCs w:val="24"/>
        </w:rPr>
        <w:t xml:space="preserve">15 novembre 2016 : </w:t>
      </w:r>
      <w:proofErr w:type="spellStart"/>
      <w:r w:rsidR="00BE0ED1">
        <w:rPr>
          <w:rFonts w:ascii="Trebuchet MS" w:eastAsia="Trebuchet MS" w:hAnsi="Trebuchet MS" w:cs="Trebuchet MS"/>
          <w:b/>
          <w:color w:val="4F6228"/>
          <w:sz w:val="24"/>
          <w:szCs w:val="24"/>
        </w:rPr>
        <w:t>Outreach</w:t>
      </w:r>
      <w:proofErr w:type="spellEnd"/>
      <w:r w:rsidR="00BE0ED1">
        <w:rPr>
          <w:rFonts w:ascii="Trebuchet MS" w:eastAsia="Trebuchet MS" w:hAnsi="Trebuchet MS" w:cs="Trebuchet MS"/>
          <w:b/>
          <w:color w:val="4F6228"/>
          <w:sz w:val="24"/>
          <w:szCs w:val="24"/>
        </w:rPr>
        <w:t xml:space="preserve"> Session</w:t>
      </w:r>
    </w:p>
    <w:p w:rsidR="007243E9" w:rsidRDefault="007243E9" w:rsidP="00D76040">
      <w:pPr>
        <w:jc w:val="both"/>
        <w:rPr>
          <w:rFonts w:ascii="Trebuchet MS" w:eastAsia="Trebuchet MS" w:hAnsi="Trebuchet MS" w:cs="Trebuchet MS"/>
          <w:sz w:val="24"/>
          <w:szCs w:val="24"/>
          <w:u w:val="single"/>
        </w:rPr>
      </w:pPr>
    </w:p>
    <w:p w:rsidR="00D76040" w:rsidRDefault="007243E9" w:rsidP="00D76040">
      <w:pPr>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Présentation du réseau GBIF et des enjeux à l’échelle nationale et internationale</w:t>
      </w:r>
    </w:p>
    <w:p w:rsidR="007243E9" w:rsidRDefault="007243E9" w:rsidP="00D76040">
      <w:pPr>
        <w:jc w:val="both"/>
        <w:rPr>
          <w:rFonts w:ascii="Trebuchet MS" w:eastAsia="Trebuchet MS" w:hAnsi="Trebuchet MS" w:cs="Trebuchet MS"/>
          <w:sz w:val="24"/>
          <w:szCs w:val="24"/>
          <w:u w:val="single"/>
        </w:rPr>
      </w:pPr>
    </w:p>
    <w:p w:rsidR="007243E9" w:rsidRDefault="007243E9" w:rsidP="00D76040">
      <w:pPr>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Etat des lieux des besoins nationaux (Guinée)</w:t>
      </w:r>
    </w:p>
    <w:p w:rsidR="007243E9" w:rsidRDefault="007243E9" w:rsidP="00D76040">
      <w:pPr>
        <w:jc w:val="both"/>
        <w:rPr>
          <w:rFonts w:ascii="Trebuchet MS" w:eastAsia="Trebuchet MS" w:hAnsi="Trebuchet MS" w:cs="Trebuchet MS"/>
          <w:sz w:val="24"/>
          <w:szCs w:val="24"/>
          <w:u w:val="single"/>
        </w:rPr>
      </w:pPr>
    </w:p>
    <w:p w:rsidR="00D76040" w:rsidRPr="00D76040" w:rsidRDefault="007243E9">
      <w:pPr>
        <w:jc w:val="both"/>
      </w:pPr>
      <w:r>
        <w:rPr>
          <w:rFonts w:ascii="Trebuchet MS" w:eastAsia="Trebuchet MS" w:hAnsi="Trebuchet MS" w:cs="Trebuchet MS"/>
          <w:sz w:val="24"/>
          <w:szCs w:val="24"/>
          <w:u w:val="single"/>
        </w:rPr>
        <w:t>E</w:t>
      </w:r>
      <w:r w:rsidR="00D76040">
        <w:rPr>
          <w:rFonts w:ascii="Trebuchet MS" w:eastAsia="Trebuchet MS" w:hAnsi="Trebuchet MS" w:cs="Trebuchet MS"/>
          <w:sz w:val="24"/>
          <w:szCs w:val="24"/>
          <w:u w:val="single"/>
        </w:rPr>
        <w:t xml:space="preserve">nregistrement des </w:t>
      </w:r>
      <w:r>
        <w:rPr>
          <w:rFonts w:ascii="Trebuchet MS" w:eastAsia="Trebuchet MS" w:hAnsi="Trebuchet MS" w:cs="Trebuchet MS"/>
          <w:sz w:val="24"/>
          <w:szCs w:val="24"/>
          <w:u w:val="single"/>
        </w:rPr>
        <w:t>représentants d’institutions</w:t>
      </w:r>
      <w:r w:rsidR="00D76040">
        <w:rPr>
          <w:rFonts w:ascii="Trebuchet MS" w:eastAsia="Trebuchet MS" w:hAnsi="Trebuchet MS" w:cs="Trebuchet MS"/>
          <w:sz w:val="24"/>
          <w:szCs w:val="24"/>
          <w:u w:val="single"/>
        </w:rPr>
        <w:t xml:space="preserve"> en tant que fournisseurs de données</w:t>
      </w:r>
    </w:p>
    <w:p w:rsidR="00BE0ED1" w:rsidRDefault="00BE0ED1">
      <w:pPr>
        <w:jc w:val="both"/>
        <w:rPr>
          <w:rFonts w:ascii="Trebuchet MS" w:eastAsia="Trebuchet MS" w:hAnsi="Trebuchet MS" w:cs="Trebuchet MS"/>
          <w:b/>
          <w:color w:val="4F6228"/>
          <w:sz w:val="24"/>
          <w:szCs w:val="24"/>
        </w:rPr>
      </w:pPr>
    </w:p>
    <w:p w:rsidR="00D76040" w:rsidRDefault="00D76040">
      <w:pPr>
        <w:jc w:val="both"/>
        <w:rPr>
          <w:rFonts w:ascii="Trebuchet MS" w:eastAsia="Trebuchet MS" w:hAnsi="Trebuchet MS" w:cs="Trebuchet MS"/>
          <w:b/>
          <w:color w:val="4F6228"/>
          <w:sz w:val="24"/>
          <w:szCs w:val="24"/>
        </w:rPr>
      </w:pPr>
    </w:p>
    <w:p w:rsidR="00366F61" w:rsidRDefault="003F3B38">
      <w:pPr>
        <w:jc w:val="both"/>
      </w:pPr>
      <w:r>
        <w:rPr>
          <w:rFonts w:ascii="Trebuchet MS" w:eastAsia="Trebuchet MS" w:hAnsi="Trebuchet MS" w:cs="Trebuchet MS"/>
          <w:b/>
          <w:color w:val="4F6228"/>
          <w:sz w:val="24"/>
          <w:szCs w:val="24"/>
        </w:rPr>
        <w:t xml:space="preserve">Mercredi </w:t>
      </w:r>
      <w:r w:rsidR="00BE0ED1">
        <w:rPr>
          <w:rFonts w:ascii="Trebuchet MS" w:eastAsia="Trebuchet MS" w:hAnsi="Trebuchet MS" w:cs="Trebuchet MS"/>
          <w:b/>
          <w:color w:val="4F6228"/>
          <w:sz w:val="24"/>
          <w:szCs w:val="24"/>
        </w:rPr>
        <w:t xml:space="preserve">16 novembre 2016 : </w:t>
      </w:r>
      <w:r w:rsidR="00542BB5">
        <w:rPr>
          <w:rFonts w:ascii="Trebuchet MS" w:eastAsia="Trebuchet MS" w:hAnsi="Trebuchet MS" w:cs="Trebuchet MS"/>
          <w:b/>
          <w:color w:val="4F6228"/>
          <w:sz w:val="24"/>
          <w:szCs w:val="24"/>
        </w:rPr>
        <w:t>Introduction de la formation - Qualité des données (principes généraux et exercices).</w:t>
      </w:r>
    </w:p>
    <w:p w:rsidR="00366F61" w:rsidRDefault="00366F61">
      <w:pPr>
        <w:jc w:val="both"/>
      </w:pPr>
    </w:p>
    <w:p w:rsidR="00366F61" w:rsidRDefault="00542BB5">
      <w:pPr>
        <w:jc w:val="both"/>
      </w:pPr>
      <w:r>
        <w:rPr>
          <w:rFonts w:ascii="Trebuchet MS" w:eastAsia="Trebuchet MS" w:hAnsi="Trebuchet MS" w:cs="Trebuchet MS"/>
          <w:color w:val="666666"/>
        </w:rPr>
        <w:t>09:30 – Accueil</w:t>
      </w:r>
    </w:p>
    <w:p w:rsidR="00366F61" w:rsidRDefault="00542BB5">
      <w:pPr>
        <w:jc w:val="both"/>
      </w:pPr>
      <w:r>
        <w:rPr>
          <w:rFonts w:ascii="Trebuchet MS" w:eastAsia="Trebuchet MS" w:hAnsi="Trebuchet MS" w:cs="Trebuchet MS"/>
          <w:sz w:val="24"/>
          <w:szCs w:val="24"/>
          <w:u w:val="single"/>
        </w:rPr>
        <w:t xml:space="preserve"> </w:t>
      </w:r>
    </w:p>
    <w:p w:rsidR="00366F61" w:rsidRDefault="00542BB5">
      <w:pPr>
        <w:jc w:val="both"/>
      </w:pPr>
      <w:r>
        <w:rPr>
          <w:rFonts w:ascii="Trebuchet MS" w:eastAsia="Trebuchet MS" w:hAnsi="Trebuchet MS" w:cs="Trebuchet MS"/>
          <w:sz w:val="24"/>
          <w:szCs w:val="24"/>
          <w:u w:val="single"/>
        </w:rPr>
        <w:t>09:45 - Cérémonie d’ouverture</w:t>
      </w:r>
    </w:p>
    <w:p w:rsidR="00366F61" w:rsidRDefault="00366F61">
      <w:pPr>
        <w:jc w:val="both"/>
      </w:pPr>
    </w:p>
    <w:p w:rsidR="00366F61" w:rsidRDefault="00542BB5">
      <w:pPr>
        <w:jc w:val="both"/>
      </w:pPr>
      <w:r>
        <w:rPr>
          <w:rFonts w:ascii="Trebuchet MS" w:eastAsia="Trebuchet MS" w:hAnsi="Trebuchet MS" w:cs="Trebuchet MS"/>
          <w:sz w:val="24"/>
          <w:szCs w:val="24"/>
          <w:u w:val="single"/>
        </w:rPr>
        <w:t>10:30 : Introduction et aspects pratiques</w:t>
      </w:r>
      <w:r>
        <w:rPr>
          <w:rFonts w:ascii="Trebuchet MS" w:eastAsia="Trebuchet MS" w:hAnsi="Trebuchet MS" w:cs="Trebuchet MS"/>
        </w:rPr>
        <w:t xml:space="preserve"> par </w:t>
      </w:r>
      <w:r>
        <w:rPr>
          <w:rFonts w:ascii="Trebuchet MS" w:eastAsia="Trebuchet MS" w:hAnsi="Trebuchet MS" w:cs="Trebuchet MS"/>
          <w:color w:val="548DD4"/>
        </w:rPr>
        <w:t>les équipes GBIF Guinée et GBIF France</w:t>
      </w:r>
    </w:p>
    <w:p w:rsidR="00366F61" w:rsidRDefault="00542BB5">
      <w:pPr>
        <w:jc w:val="both"/>
      </w:pPr>
      <w:r>
        <w:rPr>
          <w:rFonts w:ascii="Trebuchet MS" w:eastAsia="Trebuchet MS" w:hAnsi="Trebuchet MS" w:cs="Trebuchet MS"/>
        </w:rPr>
        <w:t>Informations sur le contexte et les raisons de faire cette formation. Tour de table : présentation des participants, examen du programme et attentes des participants. Info</w:t>
      </w:r>
      <w:r>
        <w:rPr>
          <w:rFonts w:ascii="Trebuchet MS" w:eastAsia="Trebuchet MS" w:hAnsi="Trebuchet MS" w:cs="Trebuchet MS"/>
        </w:rPr>
        <w:t xml:space="preserve">rmations pratiques concernant les </w:t>
      </w:r>
      <w:proofErr w:type="spellStart"/>
      <w:r>
        <w:rPr>
          <w:rFonts w:ascii="Trebuchet MS" w:eastAsia="Trebuchet MS" w:hAnsi="Trebuchet MS" w:cs="Trebuchet MS"/>
        </w:rPr>
        <w:t>pauses-café</w:t>
      </w:r>
      <w:proofErr w:type="spellEnd"/>
      <w:r>
        <w:rPr>
          <w:rFonts w:ascii="Trebuchet MS" w:eastAsia="Trebuchet MS" w:hAnsi="Trebuchet MS" w:cs="Trebuchet MS"/>
        </w:rPr>
        <w:t xml:space="preserve"> et déjeuners, le calendrier, l’accès internet, les ressources, etc.</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color w:val="666666"/>
        </w:rPr>
        <w:t xml:space="preserve">10:45 - </w:t>
      </w:r>
      <w:proofErr w:type="spellStart"/>
      <w:r>
        <w:rPr>
          <w:rFonts w:ascii="Trebuchet MS" w:eastAsia="Trebuchet MS" w:hAnsi="Trebuchet MS" w:cs="Trebuchet MS"/>
          <w:color w:val="666666"/>
        </w:rPr>
        <w:t>Pause café</w:t>
      </w:r>
      <w:proofErr w:type="spellEnd"/>
      <w:r>
        <w:rPr>
          <w:rFonts w:ascii="Trebuchet MS" w:eastAsia="Trebuchet MS" w:hAnsi="Trebuchet MS" w:cs="Trebuchet MS"/>
          <w:color w:val="666666"/>
        </w:rPr>
        <w:t>/thé</w:t>
      </w:r>
    </w:p>
    <w:p w:rsidR="00366F61" w:rsidRDefault="00366F61">
      <w:pPr>
        <w:jc w:val="both"/>
      </w:pPr>
    </w:p>
    <w:p w:rsidR="00366F61" w:rsidRDefault="00542BB5">
      <w:pPr>
        <w:jc w:val="both"/>
      </w:pPr>
      <w:r>
        <w:rPr>
          <w:rFonts w:ascii="Trebuchet MS" w:eastAsia="Trebuchet MS" w:hAnsi="Trebuchet MS" w:cs="Trebuchet MS"/>
          <w:sz w:val="24"/>
          <w:szCs w:val="24"/>
          <w:u w:val="single"/>
        </w:rPr>
        <w:t>11:10 - Présentation du GBIF Guinée</w:t>
      </w:r>
      <w:r>
        <w:rPr>
          <w:rFonts w:ascii="Trebuchet MS" w:eastAsia="Trebuchet MS" w:hAnsi="Trebuchet MS" w:cs="Trebuchet MS"/>
        </w:rPr>
        <w:t xml:space="preserve"> par </w:t>
      </w:r>
      <w:r>
        <w:rPr>
          <w:rFonts w:ascii="Trebuchet MS" w:eastAsia="Trebuchet MS" w:hAnsi="Trebuchet MS" w:cs="Trebuchet MS"/>
          <w:color w:val="C0504D"/>
        </w:rPr>
        <w:t xml:space="preserve">Dr. </w:t>
      </w:r>
      <w:proofErr w:type="spellStart"/>
      <w:r>
        <w:rPr>
          <w:rFonts w:ascii="Trebuchet MS" w:eastAsia="Trebuchet MS" w:hAnsi="Trebuchet MS" w:cs="Trebuchet MS"/>
          <w:color w:val="C0504D"/>
        </w:rPr>
        <w:t>Saïdou</w:t>
      </w:r>
      <w:proofErr w:type="spellEnd"/>
      <w:r>
        <w:rPr>
          <w:rFonts w:ascii="Trebuchet MS" w:eastAsia="Trebuchet MS" w:hAnsi="Trebuchet MS" w:cs="Trebuchet MS"/>
          <w:color w:val="C0504D"/>
        </w:rPr>
        <w:t xml:space="preserve"> </w:t>
      </w:r>
      <w:proofErr w:type="spellStart"/>
      <w:r>
        <w:rPr>
          <w:rFonts w:ascii="Trebuchet MS" w:eastAsia="Trebuchet MS" w:hAnsi="Trebuchet MS" w:cs="Trebuchet MS"/>
          <w:color w:val="C0504D"/>
        </w:rPr>
        <w:t>Doumbouya</w:t>
      </w:r>
      <w:proofErr w:type="spellEnd"/>
      <w:r>
        <w:rPr>
          <w:rFonts w:ascii="Trebuchet MS" w:eastAsia="Trebuchet MS" w:hAnsi="Trebuchet MS" w:cs="Trebuchet MS"/>
          <w:sz w:val="24"/>
          <w:szCs w:val="24"/>
          <w:u w:val="single"/>
        </w:rPr>
        <w:t xml:space="preserve"> </w:t>
      </w:r>
    </w:p>
    <w:p w:rsidR="00366F61" w:rsidRDefault="00542BB5">
      <w:pPr>
        <w:jc w:val="both"/>
      </w:pPr>
      <w:r>
        <w:rPr>
          <w:rFonts w:ascii="Trebuchet MS" w:eastAsia="Trebuchet MS" w:hAnsi="Trebuchet MS" w:cs="Trebuchet MS"/>
        </w:rPr>
        <w:t xml:space="preserve"> </w:t>
      </w:r>
    </w:p>
    <w:p w:rsidR="00366F61" w:rsidRDefault="00542BB5">
      <w:pPr>
        <w:jc w:val="both"/>
      </w:pPr>
      <w:r>
        <w:rPr>
          <w:rFonts w:ascii="Trebuchet MS" w:eastAsia="Trebuchet MS" w:hAnsi="Trebuchet MS" w:cs="Trebuchet MS"/>
          <w:sz w:val="24"/>
          <w:szCs w:val="24"/>
          <w:u w:val="single"/>
        </w:rPr>
        <w:t>11:40 - Présentation du GBIF France</w:t>
      </w:r>
      <w:r>
        <w:rPr>
          <w:rFonts w:ascii="Trebuchet MS" w:eastAsia="Trebuchet MS" w:hAnsi="Trebuchet MS" w:cs="Trebuchet MS"/>
        </w:rPr>
        <w:t xml:space="preserve"> par </w:t>
      </w:r>
      <w:proofErr w:type="spellStart"/>
      <w:r>
        <w:rPr>
          <w:rFonts w:ascii="Trebuchet MS" w:eastAsia="Trebuchet MS" w:hAnsi="Trebuchet MS" w:cs="Trebuchet MS"/>
          <w:color w:val="548DD4"/>
        </w:rPr>
        <w:t>Eric</w:t>
      </w:r>
      <w:proofErr w:type="spellEnd"/>
      <w:r>
        <w:rPr>
          <w:rFonts w:ascii="Trebuchet MS" w:eastAsia="Trebuchet MS" w:hAnsi="Trebuchet MS" w:cs="Trebuchet MS"/>
          <w:color w:val="548DD4"/>
        </w:rPr>
        <w:t xml:space="preserve"> Chenin</w:t>
      </w:r>
    </w:p>
    <w:p w:rsidR="00366F61" w:rsidRDefault="00366F61">
      <w:pPr>
        <w:jc w:val="both"/>
      </w:pPr>
    </w:p>
    <w:p w:rsidR="00366F61" w:rsidRDefault="00542BB5">
      <w:pPr>
        <w:jc w:val="both"/>
      </w:pPr>
      <w:r>
        <w:rPr>
          <w:rFonts w:ascii="Trebuchet MS" w:eastAsia="Trebuchet MS" w:hAnsi="Trebuchet MS" w:cs="Trebuchet MS"/>
          <w:color w:val="666666"/>
        </w:rPr>
        <w:t>12:00 - Pause déjeuner</w:t>
      </w:r>
    </w:p>
    <w:p w:rsidR="00366F61" w:rsidRDefault="00366F61">
      <w:pPr>
        <w:jc w:val="both"/>
      </w:pPr>
    </w:p>
    <w:p w:rsidR="00366F61" w:rsidRDefault="00542BB5">
      <w:pPr>
        <w:jc w:val="both"/>
      </w:pPr>
      <w:r>
        <w:rPr>
          <w:rFonts w:ascii="Trebuchet MS" w:eastAsia="Trebuchet MS" w:hAnsi="Trebuchet MS" w:cs="Trebuchet MS"/>
          <w:sz w:val="24"/>
          <w:szCs w:val="24"/>
          <w:u w:val="single"/>
        </w:rPr>
        <w:t>13:30 - Une introduction à la qualité et l’adaptation des données à leur utilisation</w:t>
      </w:r>
      <w:r>
        <w:rPr>
          <w:rFonts w:ascii="Trebuchet MS" w:eastAsia="Trebuchet MS" w:hAnsi="Trebuchet MS" w:cs="Trebuchet MS"/>
        </w:rPr>
        <w:t xml:space="preserve"> 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p>
    <w:p w:rsidR="00366F61" w:rsidRDefault="00542BB5">
      <w:pPr>
        <w:jc w:val="both"/>
      </w:pPr>
      <w:r>
        <w:rPr>
          <w:rFonts w:ascii="Trebuchet MS" w:eastAsia="Trebuchet MS" w:hAnsi="Trebuchet MS" w:cs="Trebuchet MS"/>
        </w:rPr>
        <w:t>Les concepts de base liés à la qualité des données et à leur aptitude à être utilisées seront présentés aux participants. Comp</w:t>
      </w:r>
      <w:r>
        <w:rPr>
          <w:rFonts w:ascii="Trebuchet MS" w:eastAsia="Trebuchet MS" w:hAnsi="Trebuchet MS" w:cs="Trebuchet MS"/>
        </w:rPr>
        <w:t>rend 15 min. de discussion.</w:t>
      </w:r>
    </w:p>
    <w:p w:rsidR="00466198" w:rsidRDefault="00466198">
      <w:pPr>
        <w:jc w:val="both"/>
        <w:rPr>
          <w:rFonts w:ascii="Trebuchet MS" w:eastAsia="Trebuchet MS" w:hAnsi="Trebuchet MS" w:cs="Trebuchet MS"/>
        </w:rPr>
      </w:pPr>
    </w:p>
    <w:p w:rsidR="00366F61" w:rsidRDefault="00466198">
      <w:pPr>
        <w:jc w:val="both"/>
      </w:pPr>
      <w:r w:rsidRPr="00466198">
        <w:rPr>
          <w:rFonts w:ascii="Trebuchet MS" w:eastAsia="Trebuchet MS" w:hAnsi="Trebuchet MS" w:cs="Trebuchet MS"/>
          <w:u w:val="single"/>
        </w:rPr>
        <w:t>14:30</w:t>
      </w:r>
      <w:r w:rsidR="00542BB5" w:rsidRPr="00466198">
        <w:rPr>
          <w:rFonts w:ascii="Trebuchet MS" w:eastAsia="Trebuchet MS" w:hAnsi="Trebuchet MS" w:cs="Trebuchet MS"/>
          <w:u w:val="single"/>
        </w:rPr>
        <w:t xml:space="preserve"> </w:t>
      </w:r>
      <w:r w:rsidRPr="00466198">
        <w:rPr>
          <w:rFonts w:ascii="Trebuchet MS" w:eastAsia="Trebuchet MS" w:hAnsi="Trebuchet MS" w:cs="Trebuchet MS"/>
          <w:u w:val="single"/>
        </w:rPr>
        <w:t xml:space="preserve">- </w:t>
      </w:r>
      <w:r w:rsidRPr="00466198">
        <w:rPr>
          <w:rFonts w:ascii="Trebuchet MS" w:eastAsia="Trebuchet MS" w:hAnsi="Trebuchet MS" w:cs="Trebuchet MS"/>
          <w:sz w:val="24"/>
          <w:szCs w:val="24"/>
          <w:u w:val="single"/>
        </w:rPr>
        <w:t>Exercice</w:t>
      </w:r>
      <w:r>
        <w:rPr>
          <w:rFonts w:ascii="Trebuchet MS" w:eastAsia="Trebuchet MS" w:hAnsi="Trebuchet MS" w:cs="Trebuchet MS"/>
          <w:sz w:val="24"/>
          <w:szCs w:val="24"/>
          <w:u w:val="single"/>
        </w:rPr>
        <w:t xml:space="preserve"> pratique de mise en forme des données : manipulation des tableurs GBIF</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 xml:space="preserve">15:00 - </w:t>
      </w:r>
      <w:proofErr w:type="spellStart"/>
      <w:r>
        <w:rPr>
          <w:rFonts w:ascii="Trebuchet MS" w:eastAsia="Trebuchet MS" w:hAnsi="Trebuchet MS" w:cs="Trebuchet MS"/>
          <w:color w:val="666666"/>
        </w:rPr>
        <w:t>Pause café</w:t>
      </w:r>
      <w:proofErr w:type="spellEnd"/>
      <w:r>
        <w:rPr>
          <w:rFonts w:ascii="Trebuchet MS" w:eastAsia="Trebuchet MS" w:hAnsi="Trebuchet MS" w:cs="Trebuchet MS"/>
          <w:color w:val="666666"/>
        </w:rPr>
        <w:t>/thé</w:t>
      </w:r>
    </w:p>
    <w:p w:rsidR="00366F61" w:rsidRDefault="00366F61">
      <w:pPr>
        <w:jc w:val="both"/>
      </w:pPr>
    </w:p>
    <w:p w:rsidR="00366F61" w:rsidRDefault="00542BB5">
      <w:pPr>
        <w:jc w:val="both"/>
      </w:pPr>
      <w:r>
        <w:rPr>
          <w:rFonts w:ascii="Trebuchet MS" w:eastAsia="Trebuchet MS" w:hAnsi="Trebuchet MS" w:cs="Trebuchet MS"/>
          <w:sz w:val="24"/>
          <w:szCs w:val="24"/>
          <w:u w:val="single"/>
        </w:rPr>
        <w:lastRenderedPageBreak/>
        <w:t xml:space="preserve">15:30 - </w:t>
      </w:r>
      <w:r w:rsidR="00466198" w:rsidRPr="00466198">
        <w:rPr>
          <w:rFonts w:ascii="Trebuchet MS" w:eastAsia="Trebuchet MS" w:hAnsi="Trebuchet MS" w:cs="Trebuchet MS"/>
          <w:sz w:val="24"/>
          <w:szCs w:val="24"/>
          <w:u w:val="single"/>
        </w:rPr>
        <w:t>Exercice</w:t>
      </w:r>
      <w:r w:rsidR="00466198">
        <w:rPr>
          <w:rFonts w:ascii="Trebuchet MS" w:eastAsia="Trebuchet MS" w:hAnsi="Trebuchet MS" w:cs="Trebuchet MS"/>
          <w:sz w:val="24"/>
          <w:szCs w:val="24"/>
          <w:u w:val="single"/>
        </w:rPr>
        <w:t xml:space="preserve"> pratique de mise en forme des données : manipulation des tableurs GBIF</w:t>
      </w:r>
      <w:r w:rsidR="00466198">
        <w:rPr>
          <w:rFonts w:ascii="Trebuchet MS" w:eastAsia="Trebuchet MS" w:hAnsi="Trebuchet MS" w:cs="Trebuchet MS"/>
          <w:sz w:val="24"/>
          <w:szCs w:val="24"/>
        </w:rPr>
        <w:t xml:space="preserve"> </w:t>
      </w:r>
      <w:r w:rsidR="00466198">
        <w:rPr>
          <w:rFonts w:ascii="Trebuchet MS" w:eastAsia="Trebuchet MS" w:hAnsi="Trebuchet MS" w:cs="Trebuchet MS"/>
        </w:rPr>
        <w:t xml:space="preserve">par </w:t>
      </w:r>
      <w:r w:rsidR="00466198">
        <w:rPr>
          <w:rFonts w:ascii="Trebuchet MS" w:eastAsia="Trebuchet MS" w:hAnsi="Trebuchet MS" w:cs="Trebuchet MS"/>
          <w:color w:val="76923C"/>
        </w:rPr>
        <w:t xml:space="preserve">Sophie </w:t>
      </w:r>
      <w:proofErr w:type="spellStart"/>
      <w:r w:rsidR="00466198">
        <w:rPr>
          <w:rFonts w:ascii="Trebuchet MS" w:eastAsia="Trebuchet MS" w:hAnsi="Trebuchet MS" w:cs="Trebuchet MS"/>
          <w:color w:val="76923C"/>
        </w:rPr>
        <w:t>Pamerlon</w:t>
      </w:r>
      <w:proofErr w:type="spellEnd"/>
      <w:r w:rsidR="00466198">
        <w:rPr>
          <w:rFonts w:ascii="Trebuchet MS" w:eastAsia="Trebuchet MS" w:hAnsi="Trebuchet MS" w:cs="Trebuchet MS"/>
        </w:rPr>
        <w:t xml:space="preserve"> et</w:t>
      </w:r>
      <w:r w:rsidR="00466198">
        <w:rPr>
          <w:rFonts w:ascii="Trebuchet MS" w:eastAsia="Trebuchet MS" w:hAnsi="Trebuchet MS" w:cs="Trebuchet MS"/>
          <w:color w:val="E36C0A"/>
        </w:rPr>
        <w:t xml:space="preserve"> Fabien </w:t>
      </w:r>
      <w:proofErr w:type="spellStart"/>
      <w:r w:rsidR="00466198">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17:00 - Fin de la 1ère journée</w:t>
      </w:r>
    </w:p>
    <w:p w:rsidR="00366F61" w:rsidRDefault="00366F61">
      <w:pPr>
        <w:jc w:val="both"/>
      </w:pPr>
    </w:p>
    <w:p w:rsidR="00366F61" w:rsidRDefault="00366F61">
      <w:pPr>
        <w:jc w:val="both"/>
      </w:pPr>
    </w:p>
    <w:p w:rsidR="00366F61" w:rsidRDefault="003F3B38">
      <w:pPr>
        <w:jc w:val="both"/>
      </w:pPr>
      <w:r>
        <w:rPr>
          <w:rFonts w:ascii="Trebuchet MS" w:eastAsia="Trebuchet MS" w:hAnsi="Trebuchet MS" w:cs="Trebuchet MS"/>
          <w:b/>
          <w:color w:val="4F6228"/>
          <w:sz w:val="24"/>
          <w:szCs w:val="24"/>
        </w:rPr>
        <w:t xml:space="preserve">Jeudi </w:t>
      </w:r>
      <w:r w:rsidR="00BE0ED1">
        <w:rPr>
          <w:rFonts w:ascii="Trebuchet MS" w:eastAsia="Trebuchet MS" w:hAnsi="Trebuchet MS" w:cs="Trebuchet MS"/>
          <w:b/>
          <w:color w:val="4F6228"/>
          <w:sz w:val="24"/>
          <w:szCs w:val="24"/>
        </w:rPr>
        <w:t>17</w:t>
      </w:r>
      <w:r w:rsidR="00542BB5">
        <w:rPr>
          <w:rFonts w:ascii="Trebuchet MS" w:eastAsia="Trebuchet MS" w:hAnsi="Trebuchet MS" w:cs="Trebuchet MS"/>
          <w:b/>
          <w:color w:val="4F6228"/>
          <w:sz w:val="24"/>
          <w:szCs w:val="24"/>
        </w:rPr>
        <w:t xml:space="preserve"> novembre 2016 : Qualité des données (principes généraux et exercices) - Publication des données (standards et outils).</w:t>
      </w:r>
    </w:p>
    <w:p w:rsidR="00366F61" w:rsidRDefault="00366F61">
      <w:pPr>
        <w:jc w:val="both"/>
      </w:pPr>
    </w:p>
    <w:p w:rsidR="00366F61" w:rsidRDefault="00D76040">
      <w:pPr>
        <w:jc w:val="both"/>
      </w:pPr>
      <w:r>
        <w:rPr>
          <w:rFonts w:ascii="Trebuchet MS" w:eastAsia="Trebuchet MS" w:hAnsi="Trebuchet MS" w:cs="Trebuchet MS"/>
          <w:sz w:val="24"/>
          <w:szCs w:val="24"/>
          <w:u w:val="single"/>
        </w:rPr>
        <w:t>09:0</w:t>
      </w:r>
      <w:r w:rsidR="00542BB5">
        <w:rPr>
          <w:rFonts w:ascii="Trebuchet MS" w:eastAsia="Trebuchet MS" w:hAnsi="Trebuchet MS" w:cs="Trebuchet MS"/>
          <w:sz w:val="24"/>
          <w:szCs w:val="24"/>
          <w:u w:val="single"/>
        </w:rPr>
        <w:t xml:space="preserve">0 - Méthodes et outils pour améliorer la qualité des données - Démonstration de </w:t>
      </w:r>
      <w:proofErr w:type="spellStart"/>
      <w:r w:rsidR="00542BB5">
        <w:rPr>
          <w:rFonts w:ascii="Trebuchet MS" w:eastAsia="Trebuchet MS" w:hAnsi="Trebuchet MS" w:cs="Trebuchet MS"/>
          <w:sz w:val="24"/>
          <w:szCs w:val="24"/>
          <w:u w:val="single"/>
        </w:rPr>
        <w:t>OpenRefine</w:t>
      </w:r>
      <w:proofErr w:type="spellEnd"/>
      <w:r w:rsidR="00542BB5">
        <w:rPr>
          <w:rFonts w:ascii="Trebuchet MS" w:eastAsia="Trebuchet MS" w:hAnsi="Trebuchet MS" w:cs="Trebuchet MS"/>
          <w:sz w:val="24"/>
          <w:szCs w:val="24"/>
        </w:rPr>
        <w:t xml:space="preserve"> </w:t>
      </w:r>
      <w:r w:rsidR="00542BB5">
        <w:rPr>
          <w:rFonts w:ascii="Trebuchet MS" w:eastAsia="Trebuchet MS" w:hAnsi="Trebuchet MS" w:cs="Trebuchet MS"/>
        </w:rPr>
        <w:t xml:space="preserve">par </w:t>
      </w:r>
      <w:r w:rsidR="00542BB5">
        <w:rPr>
          <w:rFonts w:ascii="Trebuchet MS" w:eastAsia="Trebuchet MS" w:hAnsi="Trebuchet MS" w:cs="Trebuchet MS"/>
          <w:color w:val="76923C"/>
        </w:rPr>
        <w:t xml:space="preserve">Sophie </w:t>
      </w:r>
      <w:proofErr w:type="spellStart"/>
      <w:r w:rsidR="00542BB5">
        <w:rPr>
          <w:rFonts w:ascii="Trebuchet MS" w:eastAsia="Trebuchet MS" w:hAnsi="Trebuchet MS" w:cs="Trebuchet MS"/>
          <w:color w:val="76923C"/>
        </w:rPr>
        <w:t>Pamerlon</w:t>
      </w:r>
      <w:proofErr w:type="spellEnd"/>
    </w:p>
    <w:p w:rsidR="00366F61" w:rsidRDefault="00366F61">
      <w:pPr>
        <w:jc w:val="both"/>
      </w:pPr>
    </w:p>
    <w:p w:rsidR="00366F61" w:rsidRDefault="00542BB5">
      <w:pPr>
        <w:jc w:val="both"/>
      </w:pPr>
      <w:r>
        <w:rPr>
          <w:rFonts w:ascii="Trebuchet MS" w:eastAsia="Trebuchet MS" w:hAnsi="Trebuchet MS" w:cs="Trebuchet MS"/>
          <w:sz w:val="24"/>
          <w:szCs w:val="24"/>
          <w:u w:val="single"/>
        </w:rPr>
        <w:t>09:</w:t>
      </w:r>
      <w:r w:rsidR="00D76040">
        <w:rPr>
          <w:rFonts w:ascii="Trebuchet MS" w:eastAsia="Trebuchet MS" w:hAnsi="Trebuchet MS" w:cs="Trebuchet MS"/>
          <w:sz w:val="24"/>
          <w:szCs w:val="24"/>
          <w:u w:val="single"/>
        </w:rPr>
        <w:t>30</w:t>
      </w:r>
      <w:r>
        <w:rPr>
          <w:rFonts w:ascii="Trebuchet MS" w:eastAsia="Trebuchet MS" w:hAnsi="Trebuchet MS" w:cs="Trebuchet MS"/>
          <w:sz w:val="24"/>
          <w:szCs w:val="24"/>
          <w:u w:val="single"/>
        </w:rPr>
        <w:t xml:space="preserve">  - Exercice pratique sur </w:t>
      </w:r>
      <w:proofErr w:type="spellStart"/>
      <w:r>
        <w:rPr>
          <w:rFonts w:ascii="Trebuchet MS" w:eastAsia="Trebuchet MS" w:hAnsi="Trebuchet MS" w:cs="Trebuchet MS"/>
          <w:sz w:val="24"/>
          <w:szCs w:val="24"/>
          <w:u w:val="single"/>
        </w:rPr>
        <w:t>OpenRefine</w:t>
      </w:r>
      <w:proofErr w:type="spellEnd"/>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 xml:space="preserve">10:30 - </w:t>
      </w:r>
      <w:proofErr w:type="spellStart"/>
      <w:r>
        <w:rPr>
          <w:rFonts w:ascii="Trebuchet MS" w:eastAsia="Trebuchet MS" w:hAnsi="Trebuchet MS" w:cs="Trebuchet MS"/>
          <w:color w:val="666666"/>
        </w:rPr>
        <w:t>Pause café</w:t>
      </w:r>
      <w:proofErr w:type="spellEnd"/>
      <w:r>
        <w:rPr>
          <w:rFonts w:ascii="Trebuchet MS" w:eastAsia="Trebuchet MS" w:hAnsi="Trebuchet MS" w:cs="Trebuchet MS"/>
          <w:color w:val="666666"/>
        </w:rPr>
        <w:t>/thé</w:t>
      </w:r>
    </w:p>
    <w:p w:rsidR="00366F61" w:rsidRDefault="00366F61">
      <w:pPr>
        <w:jc w:val="both"/>
      </w:pPr>
    </w:p>
    <w:p w:rsidR="00366F61" w:rsidRDefault="00542BB5">
      <w:pPr>
        <w:jc w:val="both"/>
      </w:pPr>
      <w:r>
        <w:rPr>
          <w:rFonts w:ascii="Trebuchet MS" w:eastAsia="Trebuchet MS" w:hAnsi="Trebuchet MS" w:cs="Trebuchet MS"/>
          <w:sz w:val="24"/>
          <w:szCs w:val="24"/>
          <w:u w:val="single"/>
        </w:rPr>
        <w:t xml:space="preserve">11:00 - Exercices pratiques sur </w:t>
      </w:r>
      <w:proofErr w:type="spellStart"/>
      <w:r>
        <w:rPr>
          <w:rFonts w:ascii="Trebuchet MS" w:eastAsia="Trebuchet MS" w:hAnsi="Trebuchet MS" w:cs="Trebuchet MS"/>
          <w:sz w:val="24"/>
          <w:szCs w:val="24"/>
          <w:u w:val="single"/>
        </w:rPr>
        <w:t>OpenRefine</w:t>
      </w:r>
      <w:proofErr w:type="spellEnd"/>
      <w:r>
        <w:rPr>
          <w:rFonts w:ascii="Trebuchet MS" w:eastAsia="Trebuchet MS" w:hAnsi="Trebuchet MS" w:cs="Trebuchet MS"/>
          <w:sz w:val="24"/>
          <w:szCs w:val="24"/>
          <w:u w:val="single"/>
        </w:rPr>
        <w:t xml:space="preserve"> (suite)</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12:00 - Pause déjeuner</w:t>
      </w:r>
    </w:p>
    <w:p w:rsidR="00366F61" w:rsidRDefault="00366F61">
      <w:pPr>
        <w:jc w:val="both"/>
      </w:pPr>
    </w:p>
    <w:p w:rsidR="00366F61" w:rsidRDefault="00542BB5">
      <w:pPr>
        <w:jc w:val="both"/>
      </w:pPr>
      <w:r>
        <w:rPr>
          <w:rFonts w:ascii="Trebuchet MS" w:eastAsia="Trebuchet MS" w:hAnsi="Trebuchet MS" w:cs="Trebuchet MS"/>
          <w:sz w:val="24"/>
          <w:szCs w:val="24"/>
          <w:u w:val="single"/>
        </w:rPr>
        <w:t>13:30 - Comment publier des données d’occurrence et enregistrer des jeux de données au GBIF</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p>
    <w:p w:rsidR="00366F61" w:rsidRDefault="00542BB5">
      <w:pPr>
        <w:jc w:val="both"/>
      </w:pPr>
      <w:r>
        <w:rPr>
          <w:rFonts w:ascii="Trebuchet MS" w:eastAsia="Trebuchet MS" w:hAnsi="Trebuchet MS" w:cs="Trebuchet MS"/>
        </w:rPr>
        <w:t>Les données d’occurrences circ</w:t>
      </w:r>
      <w:r>
        <w:rPr>
          <w:rFonts w:ascii="Trebuchet MS" w:eastAsia="Trebuchet MS" w:hAnsi="Trebuchet MS" w:cs="Trebuchet MS"/>
        </w:rPr>
        <w:t>ulent dans le réseau GBIF depuis le début, mais de nouvelles méthodes ont été mises en place pour rendre ce processus plus simple et accessible pour tous types d'éditeurs. Les nouveaux modèles de tableurs et outils web ainsi que les fonctionnalités spécifi</w:t>
      </w:r>
      <w:r>
        <w:rPr>
          <w:rFonts w:ascii="Trebuchet MS" w:eastAsia="Trebuchet MS" w:hAnsi="Trebuchet MS" w:cs="Trebuchet MS"/>
        </w:rPr>
        <w:t>ques de l'IPT v.2.3.2 seront examinés en détail, ainsi que les différentes marches à suivre possibles pour connecter des données au nouveau portail GBIF.</w:t>
      </w:r>
    </w:p>
    <w:p w:rsidR="00366F61" w:rsidRDefault="00366F61">
      <w:pPr>
        <w:jc w:val="both"/>
      </w:pPr>
    </w:p>
    <w:p w:rsidR="00D76040" w:rsidRDefault="00D76040" w:rsidP="00D76040">
      <w:pPr>
        <w:jc w:val="both"/>
      </w:pPr>
      <w:r>
        <w:rPr>
          <w:rFonts w:ascii="Trebuchet MS" w:eastAsia="Trebuchet MS" w:hAnsi="Trebuchet MS" w:cs="Trebuchet MS"/>
          <w:sz w:val="24"/>
          <w:szCs w:val="24"/>
          <w:u w:val="single"/>
        </w:rPr>
        <w:t>14:0</w:t>
      </w:r>
      <w:r>
        <w:rPr>
          <w:rFonts w:ascii="Trebuchet MS" w:eastAsia="Trebuchet MS" w:hAnsi="Trebuchet MS" w:cs="Trebuchet MS"/>
          <w:sz w:val="24"/>
          <w:szCs w:val="24"/>
          <w:u w:val="single"/>
        </w:rPr>
        <w:t>0 - Publication des données - Démonstration de l’IPT</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p>
    <w:p w:rsidR="00366F61" w:rsidRDefault="00366F61">
      <w:pPr>
        <w:jc w:val="both"/>
      </w:pPr>
    </w:p>
    <w:p w:rsidR="00D76040" w:rsidRDefault="00D76040" w:rsidP="00D76040">
      <w:pPr>
        <w:jc w:val="both"/>
        <w:rPr>
          <w:rFonts w:ascii="Trebuchet MS" w:eastAsia="Trebuchet MS" w:hAnsi="Trebuchet MS" w:cs="Trebuchet MS"/>
          <w:color w:val="E36C0A"/>
        </w:rPr>
      </w:pPr>
      <w:r>
        <w:rPr>
          <w:rFonts w:ascii="Trebuchet MS" w:eastAsia="Trebuchet MS" w:hAnsi="Trebuchet MS" w:cs="Trebuchet MS"/>
          <w:sz w:val="24"/>
          <w:szCs w:val="24"/>
          <w:u w:val="single"/>
        </w:rPr>
        <w:t>14:30</w:t>
      </w:r>
      <w:r>
        <w:rPr>
          <w:rFonts w:ascii="Trebuchet MS" w:eastAsia="Trebuchet MS" w:hAnsi="Trebuchet MS" w:cs="Trebuchet MS"/>
          <w:sz w:val="24"/>
          <w:szCs w:val="24"/>
          <w:u w:val="single"/>
        </w:rPr>
        <w:t xml:space="preserve"> - Exercice pratique sur l’IPT : création d’une ressource et chargement du fichier source</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D76040" w:rsidRDefault="00D76040">
      <w:pPr>
        <w:jc w:val="both"/>
      </w:pPr>
    </w:p>
    <w:p w:rsidR="00366F61" w:rsidRDefault="00542BB5">
      <w:pPr>
        <w:jc w:val="both"/>
      </w:pPr>
      <w:r>
        <w:rPr>
          <w:rFonts w:ascii="Trebuchet MS" w:eastAsia="Trebuchet MS" w:hAnsi="Trebuchet MS" w:cs="Trebuchet MS"/>
          <w:color w:val="666666"/>
        </w:rPr>
        <w:t xml:space="preserve">15:00 - </w:t>
      </w:r>
      <w:proofErr w:type="spellStart"/>
      <w:r>
        <w:rPr>
          <w:rFonts w:ascii="Trebuchet MS" w:eastAsia="Trebuchet MS" w:hAnsi="Trebuchet MS" w:cs="Trebuchet MS"/>
          <w:color w:val="666666"/>
        </w:rPr>
        <w:t>Pause café</w:t>
      </w:r>
      <w:proofErr w:type="spellEnd"/>
      <w:r>
        <w:rPr>
          <w:rFonts w:ascii="Trebuchet MS" w:eastAsia="Trebuchet MS" w:hAnsi="Trebuchet MS" w:cs="Trebuchet MS"/>
          <w:color w:val="666666"/>
        </w:rPr>
        <w:t>/thé</w:t>
      </w:r>
    </w:p>
    <w:p w:rsidR="00D76040" w:rsidRDefault="00D76040" w:rsidP="00D76040">
      <w:pPr>
        <w:jc w:val="both"/>
        <w:rPr>
          <w:rFonts w:ascii="Trebuchet MS" w:eastAsia="Trebuchet MS" w:hAnsi="Trebuchet MS" w:cs="Trebuchet MS"/>
          <w:sz w:val="24"/>
          <w:szCs w:val="24"/>
          <w:u w:val="single"/>
        </w:rPr>
      </w:pPr>
    </w:p>
    <w:p w:rsidR="00D76040" w:rsidRDefault="00D76040" w:rsidP="00D76040">
      <w:pPr>
        <w:jc w:val="both"/>
      </w:pPr>
      <w:r>
        <w:rPr>
          <w:rFonts w:ascii="Trebuchet MS" w:eastAsia="Trebuchet MS" w:hAnsi="Trebuchet MS" w:cs="Trebuchet MS"/>
          <w:sz w:val="24"/>
          <w:szCs w:val="24"/>
          <w:u w:val="single"/>
        </w:rPr>
        <w:t>15</w:t>
      </w:r>
      <w:r>
        <w:rPr>
          <w:rFonts w:ascii="Trebuchet MS" w:eastAsia="Trebuchet MS" w:hAnsi="Trebuchet MS" w:cs="Trebuchet MS"/>
          <w:sz w:val="24"/>
          <w:szCs w:val="24"/>
          <w:u w:val="single"/>
        </w:rPr>
        <w:t>:30 - Exercice pratique sur l’IPT : remplissage des métadonnées</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7243E9" w:rsidRDefault="007243E9" w:rsidP="007243E9">
      <w:pPr>
        <w:jc w:val="both"/>
        <w:rPr>
          <w:rFonts w:ascii="Trebuchet MS" w:eastAsia="Trebuchet MS" w:hAnsi="Trebuchet MS" w:cs="Trebuchet MS"/>
          <w:sz w:val="24"/>
          <w:szCs w:val="24"/>
          <w:u w:val="single"/>
        </w:rPr>
      </w:pPr>
      <w:r>
        <w:rPr>
          <w:rFonts w:ascii="Trebuchet MS" w:eastAsia="Trebuchet MS" w:hAnsi="Trebuchet MS" w:cs="Trebuchet MS"/>
          <w:sz w:val="24"/>
          <w:szCs w:val="24"/>
          <w:u w:val="single"/>
        </w:rPr>
        <w:t>16</w:t>
      </w:r>
      <w:r>
        <w:rPr>
          <w:rFonts w:ascii="Trebuchet MS" w:eastAsia="Trebuchet MS" w:hAnsi="Trebuchet MS" w:cs="Trebuchet MS"/>
          <w:sz w:val="24"/>
          <w:szCs w:val="24"/>
          <w:u w:val="single"/>
        </w:rPr>
        <w:t xml:space="preserve">:00 - Exercice pratique sur l’IPT : </w:t>
      </w:r>
      <w:proofErr w:type="spellStart"/>
      <w:r>
        <w:rPr>
          <w:rFonts w:ascii="Trebuchet MS" w:eastAsia="Trebuchet MS" w:hAnsi="Trebuchet MS" w:cs="Trebuchet MS"/>
          <w:sz w:val="24"/>
          <w:szCs w:val="24"/>
          <w:u w:val="single"/>
        </w:rPr>
        <w:t>mapping</w:t>
      </w:r>
      <w:proofErr w:type="spellEnd"/>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17:00 - Fin de la 2ème journée</w:t>
      </w:r>
    </w:p>
    <w:p w:rsidR="00366F61" w:rsidRDefault="00366F61">
      <w:pPr>
        <w:jc w:val="both"/>
      </w:pPr>
    </w:p>
    <w:p w:rsidR="00366F61" w:rsidRDefault="00366F61">
      <w:pPr>
        <w:jc w:val="both"/>
      </w:pPr>
    </w:p>
    <w:p w:rsidR="00366F61" w:rsidRDefault="003F3B38">
      <w:pPr>
        <w:jc w:val="both"/>
      </w:pPr>
      <w:r>
        <w:rPr>
          <w:rFonts w:ascii="Trebuchet MS" w:eastAsia="Trebuchet MS" w:hAnsi="Trebuchet MS" w:cs="Trebuchet MS"/>
          <w:b/>
          <w:color w:val="4F6228"/>
          <w:sz w:val="24"/>
          <w:szCs w:val="24"/>
        </w:rPr>
        <w:lastRenderedPageBreak/>
        <w:t xml:space="preserve">Vendredi </w:t>
      </w:r>
      <w:r w:rsidR="00BE0ED1">
        <w:rPr>
          <w:rFonts w:ascii="Trebuchet MS" w:eastAsia="Trebuchet MS" w:hAnsi="Trebuchet MS" w:cs="Trebuchet MS"/>
          <w:b/>
          <w:color w:val="4F6228"/>
          <w:sz w:val="24"/>
          <w:szCs w:val="24"/>
        </w:rPr>
        <w:t>18</w:t>
      </w:r>
      <w:r w:rsidR="00542BB5">
        <w:rPr>
          <w:rFonts w:ascii="Trebuchet MS" w:eastAsia="Trebuchet MS" w:hAnsi="Trebuchet MS" w:cs="Trebuchet MS"/>
          <w:b/>
          <w:color w:val="4F6228"/>
          <w:sz w:val="24"/>
          <w:szCs w:val="24"/>
        </w:rPr>
        <w:t xml:space="preserve"> novembre 2016 : Publication des données (standards et out</w:t>
      </w:r>
      <w:r w:rsidR="00542BB5">
        <w:rPr>
          <w:rFonts w:ascii="Trebuchet MS" w:eastAsia="Trebuchet MS" w:hAnsi="Trebuchet MS" w:cs="Trebuchet MS"/>
          <w:b/>
          <w:color w:val="4F6228"/>
          <w:sz w:val="24"/>
          <w:szCs w:val="24"/>
        </w:rPr>
        <w:t>ils)</w:t>
      </w:r>
      <w:r>
        <w:rPr>
          <w:rFonts w:ascii="Trebuchet MS" w:eastAsia="Trebuchet MS" w:hAnsi="Trebuchet MS" w:cs="Trebuchet MS"/>
          <w:b/>
          <w:color w:val="4F6228"/>
          <w:sz w:val="24"/>
          <w:szCs w:val="24"/>
        </w:rPr>
        <w:t>,</w:t>
      </w:r>
      <w:r w:rsidR="00542BB5">
        <w:rPr>
          <w:rFonts w:ascii="Trebuchet MS" w:eastAsia="Trebuchet MS" w:hAnsi="Trebuchet MS" w:cs="Trebuchet MS"/>
          <w:b/>
          <w:color w:val="4F6228"/>
          <w:sz w:val="24"/>
          <w:szCs w:val="24"/>
        </w:rPr>
        <w:t xml:space="preserve"> Data </w:t>
      </w:r>
      <w:proofErr w:type="spellStart"/>
      <w:r w:rsidR="00542BB5">
        <w:rPr>
          <w:rFonts w:ascii="Trebuchet MS" w:eastAsia="Trebuchet MS" w:hAnsi="Trebuchet MS" w:cs="Trebuchet MS"/>
          <w:b/>
          <w:color w:val="4F6228"/>
          <w:sz w:val="24"/>
          <w:szCs w:val="24"/>
        </w:rPr>
        <w:t>Papers</w:t>
      </w:r>
      <w:proofErr w:type="spellEnd"/>
      <w:r>
        <w:rPr>
          <w:rFonts w:ascii="Trebuchet MS" w:eastAsia="Trebuchet MS" w:hAnsi="Trebuchet MS" w:cs="Trebuchet MS"/>
          <w:b/>
          <w:color w:val="4F6228"/>
          <w:sz w:val="24"/>
          <w:szCs w:val="24"/>
        </w:rPr>
        <w:t xml:space="preserve"> et Utilisation des données (cartographie et modélisation de niche)</w:t>
      </w:r>
    </w:p>
    <w:p w:rsidR="00366F61" w:rsidRDefault="00366F61">
      <w:pPr>
        <w:jc w:val="both"/>
      </w:pPr>
    </w:p>
    <w:p w:rsidR="007243E9" w:rsidRDefault="007243E9" w:rsidP="007243E9">
      <w:pPr>
        <w:jc w:val="both"/>
        <w:rPr>
          <w:rFonts w:ascii="Trebuchet MS" w:eastAsia="Trebuchet MS" w:hAnsi="Trebuchet MS" w:cs="Trebuchet MS"/>
          <w:color w:val="E36C0A"/>
        </w:rPr>
      </w:pPr>
      <w:r>
        <w:rPr>
          <w:rFonts w:ascii="Trebuchet MS" w:eastAsia="Trebuchet MS" w:hAnsi="Trebuchet MS" w:cs="Trebuchet MS"/>
          <w:sz w:val="24"/>
          <w:szCs w:val="24"/>
          <w:u w:val="single"/>
        </w:rPr>
        <w:t>09</w:t>
      </w:r>
      <w:r>
        <w:rPr>
          <w:rFonts w:ascii="Trebuchet MS" w:eastAsia="Trebuchet MS" w:hAnsi="Trebuchet MS" w:cs="Trebuchet MS"/>
          <w:sz w:val="24"/>
          <w:szCs w:val="24"/>
          <w:u w:val="single"/>
        </w:rPr>
        <w:t>:</w:t>
      </w:r>
      <w:r>
        <w:rPr>
          <w:rFonts w:ascii="Trebuchet MS" w:eastAsia="Trebuchet MS" w:hAnsi="Trebuchet MS" w:cs="Trebuchet MS"/>
          <w:sz w:val="24"/>
          <w:szCs w:val="24"/>
          <w:u w:val="single"/>
        </w:rPr>
        <w:t>0</w:t>
      </w:r>
      <w:r>
        <w:rPr>
          <w:rFonts w:ascii="Trebuchet MS" w:eastAsia="Trebuchet MS" w:hAnsi="Trebuchet MS" w:cs="Trebuchet MS"/>
          <w:sz w:val="24"/>
          <w:szCs w:val="24"/>
          <w:u w:val="single"/>
        </w:rPr>
        <w:t>0 - Exercices pratique sur l’IPT : publication</w:t>
      </w:r>
      <w:r>
        <w:rPr>
          <w:rFonts w:ascii="Trebuchet MS" w:eastAsia="Trebuchet MS" w:hAnsi="Trebuchet MS" w:cs="Trebuchet MS"/>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7243E9" w:rsidRDefault="007243E9" w:rsidP="007243E9">
      <w:pPr>
        <w:jc w:val="both"/>
        <w:rPr>
          <w:rFonts w:ascii="Trebuchet MS" w:eastAsia="Trebuchet MS" w:hAnsi="Trebuchet MS" w:cs="Trebuchet MS"/>
          <w:color w:val="E36C0A"/>
        </w:rPr>
      </w:pPr>
    </w:p>
    <w:p w:rsidR="007243E9" w:rsidRDefault="007243E9" w:rsidP="007243E9">
      <w:pPr>
        <w:jc w:val="both"/>
      </w:pPr>
      <w:r>
        <w:rPr>
          <w:rFonts w:ascii="Trebuchet MS" w:eastAsia="Trebuchet MS" w:hAnsi="Trebuchet MS" w:cs="Trebuchet MS"/>
          <w:color w:val="auto"/>
          <w:u w:val="single"/>
        </w:rPr>
        <w:t>09</w:t>
      </w:r>
      <w:r w:rsidRPr="00D76040">
        <w:rPr>
          <w:rFonts w:ascii="Trebuchet MS" w:eastAsia="Trebuchet MS" w:hAnsi="Trebuchet MS" w:cs="Trebuchet MS"/>
          <w:color w:val="auto"/>
          <w:u w:val="single"/>
        </w:rPr>
        <w:t>:</w:t>
      </w:r>
      <w:r>
        <w:rPr>
          <w:rFonts w:ascii="Trebuchet MS" w:eastAsia="Trebuchet MS" w:hAnsi="Trebuchet MS" w:cs="Trebuchet MS"/>
          <w:color w:val="auto"/>
          <w:u w:val="single"/>
        </w:rPr>
        <w:t>4</w:t>
      </w:r>
      <w:r w:rsidRPr="00D76040">
        <w:rPr>
          <w:rFonts w:ascii="Trebuchet MS" w:eastAsia="Trebuchet MS" w:hAnsi="Trebuchet MS" w:cs="Trebuchet MS"/>
          <w:color w:val="auto"/>
          <w:u w:val="single"/>
        </w:rPr>
        <w:t xml:space="preserve">5 </w:t>
      </w:r>
      <w:r w:rsidRPr="00D76040">
        <w:rPr>
          <w:rFonts w:ascii="Trebuchet MS" w:eastAsia="Trebuchet MS" w:hAnsi="Trebuchet MS" w:cs="Trebuchet MS"/>
          <w:color w:val="auto"/>
          <w:sz w:val="24"/>
          <w:szCs w:val="24"/>
          <w:u w:val="single"/>
        </w:rPr>
        <w:t xml:space="preserve">- Présentation des Data </w:t>
      </w:r>
      <w:proofErr w:type="spellStart"/>
      <w:r w:rsidRPr="00D76040">
        <w:rPr>
          <w:rFonts w:ascii="Trebuchet MS" w:eastAsia="Trebuchet MS" w:hAnsi="Trebuchet MS" w:cs="Trebuchet MS"/>
          <w:color w:val="auto"/>
          <w:sz w:val="24"/>
          <w:szCs w:val="24"/>
          <w:u w:val="single"/>
        </w:rPr>
        <w:t>papers</w:t>
      </w:r>
      <w:proofErr w:type="spellEnd"/>
      <w:r w:rsidRPr="00D76040">
        <w:rPr>
          <w:rFonts w:ascii="Trebuchet MS" w:eastAsia="Trebuchet MS" w:hAnsi="Trebuchet MS" w:cs="Trebuchet MS"/>
          <w:color w:val="auto"/>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p>
    <w:p w:rsidR="003F3B38" w:rsidRDefault="003F3B38">
      <w:pPr>
        <w:jc w:val="both"/>
        <w:rPr>
          <w:rFonts w:ascii="Trebuchet MS" w:eastAsia="Trebuchet MS" w:hAnsi="Trebuchet MS" w:cs="Trebuchet MS"/>
          <w:color w:val="666666"/>
        </w:rPr>
      </w:pPr>
    </w:p>
    <w:p w:rsidR="00366F61" w:rsidRDefault="00542BB5">
      <w:pPr>
        <w:jc w:val="both"/>
      </w:pPr>
      <w:r>
        <w:rPr>
          <w:rFonts w:ascii="Trebuchet MS" w:eastAsia="Trebuchet MS" w:hAnsi="Trebuchet MS" w:cs="Trebuchet MS"/>
          <w:color w:val="666666"/>
        </w:rPr>
        <w:t xml:space="preserve">10:30 - </w:t>
      </w:r>
      <w:proofErr w:type="spellStart"/>
      <w:r>
        <w:rPr>
          <w:rFonts w:ascii="Trebuchet MS" w:eastAsia="Trebuchet MS" w:hAnsi="Trebuchet MS" w:cs="Trebuchet MS"/>
          <w:color w:val="666666"/>
        </w:rPr>
        <w:t>Pause café</w:t>
      </w:r>
      <w:proofErr w:type="spellEnd"/>
      <w:r>
        <w:rPr>
          <w:rFonts w:ascii="Trebuchet MS" w:eastAsia="Trebuchet MS" w:hAnsi="Trebuchet MS" w:cs="Trebuchet MS"/>
          <w:color w:val="666666"/>
        </w:rPr>
        <w:t>/thé</w:t>
      </w:r>
    </w:p>
    <w:p w:rsidR="00D76040" w:rsidRDefault="00D76040">
      <w:pPr>
        <w:jc w:val="both"/>
        <w:rPr>
          <w:rFonts w:ascii="Trebuchet MS" w:eastAsia="Trebuchet MS" w:hAnsi="Trebuchet MS" w:cs="Trebuchet MS"/>
          <w:sz w:val="24"/>
          <w:szCs w:val="24"/>
          <w:u w:val="single"/>
        </w:rPr>
      </w:pPr>
    </w:p>
    <w:p w:rsidR="007243E9" w:rsidRDefault="007243E9" w:rsidP="007243E9">
      <w:pPr>
        <w:jc w:val="both"/>
      </w:pPr>
      <w:r>
        <w:rPr>
          <w:rFonts w:ascii="Trebuchet MS" w:eastAsia="Trebuchet MS" w:hAnsi="Trebuchet MS" w:cs="Trebuchet MS"/>
          <w:sz w:val="24"/>
          <w:szCs w:val="24"/>
          <w:u w:val="single"/>
        </w:rPr>
        <w:t>11:0</w:t>
      </w:r>
      <w:r>
        <w:rPr>
          <w:rFonts w:ascii="Trebuchet MS" w:eastAsia="Trebuchet MS" w:hAnsi="Trebuchet MS" w:cs="Trebuchet MS"/>
          <w:sz w:val="24"/>
          <w:szCs w:val="24"/>
          <w:u w:val="single"/>
        </w:rPr>
        <w:t>0 - Présentation du site GBIF.org</w:t>
      </w:r>
      <w:r>
        <w:rPr>
          <w:rFonts w:ascii="Trebuchet MS" w:eastAsia="Trebuchet MS" w:hAnsi="Trebuchet MS" w:cs="Trebuchet MS"/>
          <w:b/>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E36C0A"/>
        </w:rPr>
        <w:t xml:space="preserve">Fabien </w:t>
      </w:r>
      <w:proofErr w:type="spellStart"/>
      <w:r>
        <w:rPr>
          <w:rFonts w:ascii="Trebuchet MS" w:eastAsia="Trebuchet MS" w:hAnsi="Trebuchet MS" w:cs="Trebuchet MS"/>
          <w:color w:val="E36C0A"/>
        </w:rPr>
        <w:t>Caviere</w:t>
      </w:r>
      <w:proofErr w:type="spellEnd"/>
    </w:p>
    <w:p w:rsidR="007243E9" w:rsidRDefault="007243E9" w:rsidP="007243E9">
      <w:pPr>
        <w:jc w:val="both"/>
      </w:pPr>
      <w:r>
        <w:rPr>
          <w:rFonts w:ascii="Trebuchet MS" w:eastAsia="Trebuchet MS" w:hAnsi="Trebuchet MS" w:cs="Trebuchet MS"/>
        </w:rPr>
        <w:t>Récapitulation des principales fonctionnalités du nouveau portail GBIF, en soulignant les requêtes et les fonctionnalités de téléchargement.</w:t>
      </w:r>
    </w:p>
    <w:p w:rsidR="007243E9" w:rsidRDefault="007243E9" w:rsidP="007243E9">
      <w:pPr>
        <w:jc w:val="both"/>
      </w:pPr>
    </w:p>
    <w:p w:rsidR="007243E9" w:rsidRDefault="007243E9" w:rsidP="007243E9">
      <w:pPr>
        <w:jc w:val="both"/>
      </w:pPr>
      <w:r>
        <w:rPr>
          <w:rFonts w:ascii="Trebuchet MS" w:eastAsia="Trebuchet MS" w:hAnsi="Trebuchet MS" w:cs="Trebuchet MS"/>
          <w:sz w:val="24"/>
          <w:szCs w:val="24"/>
          <w:u w:val="single"/>
        </w:rPr>
        <w:t>1</w:t>
      </w:r>
      <w:r>
        <w:rPr>
          <w:rFonts w:ascii="Trebuchet MS" w:eastAsia="Trebuchet MS" w:hAnsi="Trebuchet MS" w:cs="Trebuchet MS"/>
          <w:sz w:val="24"/>
          <w:szCs w:val="24"/>
          <w:u w:val="single"/>
        </w:rPr>
        <w:t>1:3</w:t>
      </w:r>
      <w:r>
        <w:rPr>
          <w:rFonts w:ascii="Trebuchet MS" w:eastAsia="Trebuchet MS" w:hAnsi="Trebuchet MS" w:cs="Trebuchet MS"/>
          <w:sz w:val="24"/>
          <w:szCs w:val="24"/>
          <w:u w:val="single"/>
        </w:rPr>
        <w:t>0 - Exercices pratiques sur le GBIF.org (création de compte, recherche et téléchargement de données)</w:t>
      </w:r>
      <w:r>
        <w:rPr>
          <w:rFonts w:ascii="Trebuchet MS" w:eastAsia="Trebuchet MS" w:hAnsi="Trebuchet MS" w:cs="Trebuchet MS"/>
          <w:b/>
          <w:sz w:val="24"/>
          <w:szCs w:val="24"/>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366F61" w:rsidRDefault="00542BB5">
      <w:pPr>
        <w:jc w:val="both"/>
      </w:pPr>
      <w:r>
        <w:rPr>
          <w:rFonts w:ascii="Trebuchet MS" w:eastAsia="Trebuchet MS" w:hAnsi="Trebuchet MS" w:cs="Trebuchet MS"/>
          <w:color w:val="666666"/>
        </w:rPr>
        <w:t>12:00 Pause déjeuner</w:t>
      </w:r>
    </w:p>
    <w:p w:rsidR="00366F61" w:rsidRDefault="00366F61">
      <w:pPr>
        <w:jc w:val="both"/>
      </w:pPr>
    </w:p>
    <w:p w:rsidR="007243E9" w:rsidRDefault="007243E9" w:rsidP="007243E9">
      <w:pPr>
        <w:jc w:val="both"/>
      </w:pPr>
      <w:r>
        <w:rPr>
          <w:rFonts w:ascii="Trebuchet MS" w:eastAsia="Trebuchet MS" w:hAnsi="Trebuchet MS" w:cs="Trebuchet MS"/>
          <w:sz w:val="24"/>
          <w:szCs w:val="24"/>
          <w:u w:val="single"/>
        </w:rPr>
        <w:t>13</w:t>
      </w:r>
      <w:r>
        <w:rPr>
          <w:rFonts w:ascii="Trebuchet MS" w:eastAsia="Trebuchet MS" w:hAnsi="Trebuchet MS" w:cs="Trebuchet MS"/>
          <w:sz w:val="24"/>
          <w:szCs w:val="24"/>
          <w:u w:val="single"/>
        </w:rPr>
        <w:t>:</w:t>
      </w:r>
      <w:r>
        <w:rPr>
          <w:rFonts w:ascii="Trebuchet MS" w:eastAsia="Trebuchet MS" w:hAnsi="Trebuchet MS" w:cs="Trebuchet MS"/>
          <w:sz w:val="24"/>
          <w:szCs w:val="24"/>
          <w:u w:val="single"/>
        </w:rPr>
        <w:t>3</w:t>
      </w:r>
      <w:r>
        <w:rPr>
          <w:rFonts w:ascii="Trebuchet MS" w:eastAsia="Trebuchet MS" w:hAnsi="Trebuchet MS" w:cs="Trebuchet MS"/>
          <w:sz w:val="24"/>
          <w:szCs w:val="24"/>
          <w:u w:val="single"/>
        </w:rPr>
        <w:t>0 - Utilisation des données : représentation cartographique avec QGIS</w:t>
      </w:r>
      <w:r>
        <w:rPr>
          <w:rFonts w:ascii="Trebuchet MS" w:eastAsia="Trebuchet MS" w:hAnsi="Trebuchet MS" w:cs="Trebuchet MS"/>
          <w:u w:val="single"/>
        </w:rPr>
        <w:t xml:space="preserve"> </w:t>
      </w:r>
      <w:r>
        <w:rPr>
          <w:rFonts w:ascii="Trebuchet MS" w:eastAsia="Trebuchet MS" w:hAnsi="Trebuchet MS" w:cs="Trebuchet MS"/>
        </w:rPr>
        <w:t xml:space="preserve">par </w:t>
      </w:r>
      <w:r>
        <w:rPr>
          <w:rFonts w:ascii="Trebuchet MS" w:eastAsia="Trebuchet MS" w:hAnsi="Trebuchet MS" w:cs="Trebuchet MS"/>
          <w:color w:val="76923C"/>
        </w:rPr>
        <w:t xml:space="preserve">Sophie </w:t>
      </w:r>
      <w:proofErr w:type="spellStart"/>
      <w:r>
        <w:rPr>
          <w:rFonts w:ascii="Trebuchet MS" w:eastAsia="Trebuchet MS" w:hAnsi="Trebuchet MS" w:cs="Trebuchet MS"/>
          <w:color w:val="76923C"/>
        </w:rPr>
        <w:t>Pamerlon</w:t>
      </w:r>
      <w:proofErr w:type="spellEnd"/>
      <w:r>
        <w:rPr>
          <w:rFonts w:ascii="Trebuchet MS" w:eastAsia="Trebuchet MS" w:hAnsi="Trebuchet MS" w:cs="Trebuchet MS"/>
        </w:rPr>
        <w:t xml:space="preserve"> et</w:t>
      </w:r>
      <w:r>
        <w:rPr>
          <w:rFonts w:ascii="Trebuchet MS" w:eastAsia="Trebuchet MS" w:hAnsi="Trebuchet MS" w:cs="Trebuchet MS"/>
          <w:color w:val="E36C0A"/>
        </w:rPr>
        <w:t xml:space="preserve"> Fabien </w:t>
      </w:r>
      <w:proofErr w:type="spellStart"/>
      <w:r>
        <w:rPr>
          <w:rFonts w:ascii="Trebuchet MS" w:eastAsia="Trebuchet MS" w:hAnsi="Trebuchet MS" w:cs="Trebuchet MS"/>
          <w:color w:val="E36C0A"/>
        </w:rPr>
        <w:t>Caviere</w:t>
      </w:r>
      <w:proofErr w:type="spellEnd"/>
    </w:p>
    <w:p w:rsidR="00366F61" w:rsidRDefault="00366F61">
      <w:pPr>
        <w:jc w:val="both"/>
      </w:pPr>
    </w:p>
    <w:p w:rsidR="00D05659" w:rsidRDefault="00D76040" w:rsidP="00D05659">
      <w:pPr>
        <w:jc w:val="both"/>
      </w:pPr>
      <w:r>
        <w:rPr>
          <w:rFonts w:ascii="Trebuchet MS" w:eastAsia="Trebuchet MS" w:hAnsi="Trebuchet MS" w:cs="Trebuchet MS"/>
          <w:sz w:val="24"/>
          <w:szCs w:val="24"/>
          <w:u w:val="single"/>
        </w:rPr>
        <w:t>1</w:t>
      </w:r>
      <w:r w:rsidR="00542BB5">
        <w:rPr>
          <w:rFonts w:ascii="Trebuchet MS" w:eastAsia="Trebuchet MS" w:hAnsi="Trebuchet MS" w:cs="Trebuchet MS"/>
          <w:sz w:val="24"/>
          <w:szCs w:val="24"/>
          <w:u w:val="single"/>
        </w:rPr>
        <w:t>5</w:t>
      </w:r>
      <w:r w:rsidR="007243E9">
        <w:rPr>
          <w:rFonts w:ascii="Trebuchet MS" w:eastAsia="Trebuchet MS" w:hAnsi="Trebuchet MS" w:cs="Trebuchet MS"/>
          <w:sz w:val="24"/>
          <w:szCs w:val="24"/>
          <w:u w:val="single"/>
        </w:rPr>
        <w:t>:</w:t>
      </w:r>
      <w:r w:rsidR="00542BB5">
        <w:rPr>
          <w:rFonts w:ascii="Trebuchet MS" w:eastAsia="Trebuchet MS" w:hAnsi="Trebuchet MS" w:cs="Trebuchet MS"/>
          <w:sz w:val="24"/>
          <w:szCs w:val="24"/>
          <w:u w:val="single"/>
        </w:rPr>
        <w:t>00</w:t>
      </w:r>
      <w:r w:rsidR="00D05659">
        <w:rPr>
          <w:rFonts w:ascii="Trebuchet MS" w:eastAsia="Trebuchet MS" w:hAnsi="Trebuchet MS" w:cs="Trebuchet MS"/>
          <w:sz w:val="24"/>
          <w:szCs w:val="24"/>
          <w:u w:val="single"/>
        </w:rPr>
        <w:t xml:space="preserve"> - Utilisation des données : modélisation de niches écologiques avec </w:t>
      </w:r>
      <w:proofErr w:type="spellStart"/>
      <w:r w:rsidR="00D05659">
        <w:rPr>
          <w:rFonts w:ascii="Trebuchet MS" w:eastAsia="Trebuchet MS" w:hAnsi="Trebuchet MS" w:cs="Trebuchet MS"/>
          <w:sz w:val="24"/>
          <w:szCs w:val="24"/>
          <w:u w:val="single"/>
        </w:rPr>
        <w:t>Maxent</w:t>
      </w:r>
      <w:proofErr w:type="spellEnd"/>
      <w:r w:rsidR="00D05659">
        <w:rPr>
          <w:rFonts w:ascii="Trebuchet MS" w:eastAsia="Trebuchet MS" w:hAnsi="Trebuchet MS" w:cs="Trebuchet MS"/>
          <w:sz w:val="24"/>
          <w:szCs w:val="24"/>
          <w:u w:val="single"/>
        </w:rPr>
        <w:t xml:space="preserve"> </w:t>
      </w:r>
      <w:r w:rsidR="00D05659">
        <w:rPr>
          <w:rFonts w:ascii="Trebuchet MS" w:eastAsia="Trebuchet MS" w:hAnsi="Trebuchet MS" w:cs="Trebuchet MS"/>
        </w:rPr>
        <w:t xml:space="preserve">par </w:t>
      </w:r>
      <w:r w:rsidR="00D05659">
        <w:rPr>
          <w:rFonts w:ascii="Trebuchet MS" w:eastAsia="Trebuchet MS" w:hAnsi="Trebuchet MS" w:cs="Trebuchet MS"/>
          <w:color w:val="76923C"/>
        </w:rPr>
        <w:t xml:space="preserve">Sophie </w:t>
      </w:r>
      <w:proofErr w:type="spellStart"/>
      <w:r w:rsidR="00D05659">
        <w:rPr>
          <w:rFonts w:ascii="Trebuchet MS" w:eastAsia="Trebuchet MS" w:hAnsi="Trebuchet MS" w:cs="Trebuchet MS"/>
          <w:color w:val="76923C"/>
        </w:rPr>
        <w:t>Pamerlon</w:t>
      </w:r>
      <w:proofErr w:type="spellEnd"/>
      <w:r w:rsidR="00D05659">
        <w:rPr>
          <w:rFonts w:ascii="Trebuchet MS" w:eastAsia="Trebuchet MS" w:hAnsi="Trebuchet MS" w:cs="Trebuchet MS"/>
        </w:rPr>
        <w:t xml:space="preserve"> et</w:t>
      </w:r>
      <w:r w:rsidR="00D05659">
        <w:rPr>
          <w:rFonts w:ascii="Trebuchet MS" w:eastAsia="Trebuchet MS" w:hAnsi="Trebuchet MS" w:cs="Trebuchet MS"/>
          <w:color w:val="E36C0A"/>
        </w:rPr>
        <w:t xml:space="preserve"> Fabien </w:t>
      </w:r>
      <w:proofErr w:type="spellStart"/>
      <w:r w:rsidR="00D05659">
        <w:rPr>
          <w:rFonts w:ascii="Trebuchet MS" w:eastAsia="Trebuchet MS" w:hAnsi="Trebuchet MS" w:cs="Trebuchet MS"/>
          <w:color w:val="E36C0A"/>
        </w:rPr>
        <w:t>Caviere</w:t>
      </w:r>
      <w:proofErr w:type="spellEnd"/>
    </w:p>
    <w:p w:rsidR="00D05659" w:rsidRDefault="00D05659" w:rsidP="00D05659">
      <w:pPr>
        <w:jc w:val="both"/>
      </w:pPr>
      <w:r>
        <w:rPr>
          <w:rFonts w:ascii="Trebuchet MS" w:eastAsia="Trebuchet MS" w:hAnsi="Trebuchet MS" w:cs="Trebuchet MS"/>
          <w:u w:val="single"/>
        </w:rPr>
        <w:t xml:space="preserve"> </w:t>
      </w:r>
    </w:p>
    <w:p w:rsidR="00D05659" w:rsidRDefault="003F3B38" w:rsidP="00D05659">
      <w:pPr>
        <w:jc w:val="both"/>
      </w:pPr>
      <w:r>
        <w:rPr>
          <w:rFonts w:ascii="Trebuchet MS" w:eastAsia="Trebuchet MS" w:hAnsi="Trebuchet MS" w:cs="Trebuchet MS"/>
          <w:sz w:val="24"/>
          <w:szCs w:val="24"/>
          <w:u w:val="single"/>
        </w:rPr>
        <w:t>16:3</w:t>
      </w:r>
      <w:r w:rsidR="00D05659">
        <w:rPr>
          <w:rFonts w:ascii="Trebuchet MS" w:eastAsia="Trebuchet MS" w:hAnsi="Trebuchet MS" w:cs="Trebuchet MS"/>
          <w:sz w:val="24"/>
          <w:szCs w:val="24"/>
          <w:u w:val="single"/>
        </w:rPr>
        <w:t>0 - Cérémonie de clôture et remise des attestations</w:t>
      </w:r>
    </w:p>
    <w:p w:rsidR="00D05659" w:rsidRDefault="00D05659" w:rsidP="00D05659">
      <w:pPr>
        <w:jc w:val="both"/>
      </w:pPr>
    </w:p>
    <w:p w:rsidR="00366F61" w:rsidRDefault="00D05659">
      <w:pPr>
        <w:jc w:val="both"/>
      </w:pPr>
      <w:r>
        <w:rPr>
          <w:rFonts w:ascii="Trebuchet MS" w:eastAsia="Trebuchet MS" w:hAnsi="Trebuchet MS" w:cs="Trebuchet MS"/>
          <w:color w:val="808080"/>
        </w:rPr>
        <w:t>17:00 - Clôture de la formation.</w:t>
      </w:r>
      <w:bookmarkStart w:id="0" w:name="_GoBack"/>
      <w:bookmarkEnd w:id="0"/>
    </w:p>
    <w:sectPr w:rsidR="00366F6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66F61"/>
    <w:rsid w:val="00366F61"/>
    <w:rsid w:val="003F3B38"/>
    <w:rsid w:val="00466198"/>
    <w:rsid w:val="00542BB5"/>
    <w:rsid w:val="007243E9"/>
    <w:rsid w:val="00BE0ED1"/>
    <w:rsid w:val="00D05659"/>
    <w:rsid w:val="00D76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856</Words>
  <Characters>4710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Pamerlon</dc:creator>
  <cp:lastModifiedBy>Sophie Pamerlon</cp:lastModifiedBy>
  <cp:revision>3</cp:revision>
  <dcterms:created xsi:type="dcterms:W3CDTF">2016-10-10T13:55:00Z</dcterms:created>
  <dcterms:modified xsi:type="dcterms:W3CDTF">2016-10-10T14:00:00Z</dcterms:modified>
</cp:coreProperties>
</file>